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62" w:rsidRPr="00EF2EC9" w:rsidRDefault="00EF2EC9" w:rsidP="00EF2EC9">
      <w:pPr>
        <w:jc w:val="right"/>
        <w:rPr>
          <w:rFonts w:hint="cs"/>
          <w:b/>
          <w:bCs/>
          <w:rtl/>
          <w:lang w:bidi="fa-IR"/>
        </w:rPr>
      </w:pPr>
      <w:r w:rsidRPr="00EF2EC9">
        <w:rPr>
          <w:rFonts w:hint="cs"/>
          <w:b/>
          <w:bCs/>
          <w:rtl/>
          <w:lang w:bidi="fa-IR"/>
        </w:rPr>
        <w:t xml:space="preserve">دستورالعمل اجرایی ناظر: </w:t>
      </w:r>
    </w:p>
    <w:p w:rsidR="00EF2EC9" w:rsidRDefault="00EF2EC9" w:rsidP="00F54F40">
      <w:pPr>
        <w:bidi/>
        <w:spacing w:line="360" w:lineRule="auto"/>
        <w:rPr>
          <w:rFonts w:hint="cs"/>
          <w:lang w:bidi="fa-IR"/>
        </w:rPr>
      </w:pPr>
      <w:r w:rsidRPr="00EF2EC9">
        <w:rPr>
          <w:b/>
          <w:bCs/>
          <w:rtl/>
        </w:rPr>
        <w:t xml:space="preserve">انتخاب ناظر به پيشنهاد شوراي پژوهشي دانشكده ها يا </w:t>
      </w:r>
      <w:r>
        <w:rPr>
          <w:rFonts w:hint="cs"/>
          <w:b/>
          <w:bCs/>
          <w:rtl/>
        </w:rPr>
        <w:t>مراکز</w:t>
      </w:r>
      <w:r w:rsidRPr="00EF2EC9">
        <w:rPr>
          <w:b/>
          <w:bCs/>
          <w:rtl/>
        </w:rPr>
        <w:t xml:space="preserve"> تابعه و تاييد نهايي در شوراي</w:t>
      </w:r>
      <w:r>
        <w:rPr>
          <w:rFonts w:hint="cs"/>
          <w:b/>
          <w:bCs/>
          <w:rtl/>
        </w:rPr>
        <w:t xml:space="preserve"> </w:t>
      </w:r>
      <w:r w:rsidRPr="00EF2EC9">
        <w:rPr>
          <w:b/>
          <w:bCs/>
          <w:rtl/>
        </w:rPr>
        <w:t>پژوهشي دانشگاه خواهد بود</w:t>
      </w:r>
      <w:r w:rsidRPr="00EF2EC9">
        <w:rPr>
          <w:b/>
          <w:bCs/>
          <w:lang w:bidi="fa-IR"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</w:r>
      <w:r w:rsidRPr="00EF2EC9">
        <w:rPr>
          <w:b/>
          <w:bCs/>
          <w:rtl/>
        </w:rPr>
        <w:t>شرح وظايف ناظر</w:t>
      </w:r>
      <w:r w:rsidRPr="00EF2EC9">
        <w:rPr>
          <w:b/>
          <w:bCs/>
          <w:lang w:bidi="fa-IR"/>
        </w:rPr>
        <w:t>:</w:t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 xml:space="preserve">١نظارت برحسن اجرا: تطابق اجراي طرح با مفاد پروپوزال مصوب </w:t>
      </w:r>
      <w:r>
        <w:rPr>
          <w:rFonts w:hint="cs"/>
          <w:b/>
          <w:bCs/>
          <w:rtl/>
        </w:rPr>
        <w:t>(</w:t>
      </w:r>
      <w:r w:rsidRPr="00EF2EC9">
        <w:rPr>
          <w:b/>
          <w:bCs/>
          <w:rtl/>
        </w:rPr>
        <w:t xml:space="preserve"> اهداف، زمان</w:t>
      </w:r>
      <w:r>
        <w:rPr>
          <w:rFonts w:hint="cs"/>
          <w:b/>
          <w:bCs/>
          <w:rtl/>
        </w:rPr>
        <w:t xml:space="preserve"> </w:t>
      </w:r>
      <w:r w:rsidRPr="00EF2EC9">
        <w:rPr>
          <w:b/>
          <w:bCs/>
          <w:rtl/>
        </w:rPr>
        <w:t xml:space="preserve">اجراء، نحوه اجرا، اخلاق، هزينه آرد، بازديد از </w:t>
      </w:r>
      <w:r w:rsidRPr="00EF2EC9">
        <w:rPr>
          <w:b/>
          <w:bCs/>
          <w:lang w:bidi="fa-IR"/>
        </w:rPr>
        <w:t>Setup</w:t>
      </w:r>
      <w:r w:rsidRPr="00EF2EC9">
        <w:rPr>
          <w:b/>
          <w:bCs/>
          <w:rtl/>
        </w:rPr>
        <w:t>گزارش پيشرفت، گزارش</w:t>
      </w:r>
      <w:r>
        <w:rPr>
          <w:rFonts w:hint="cs"/>
          <w:b/>
          <w:bCs/>
          <w:rtl/>
        </w:rPr>
        <w:t xml:space="preserve"> </w:t>
      </w:r>
      <w:r w:rsidRPr="00EF2EC9">
        <w:rPr>
          <w:b/>
          <w:bCs/>
          <w:rtl/>
        </w:rPr>
        <w:t>نهايي</w:t>
      </w:r>
      <w:r w:rsidRPr="00EF2EC9">
        <w:rPr>
          <w:b/>
          <w:bCs/>
          <w:lang w:bidi="fa-IR"/>
        </w:rPr>
        <w:t xml:space="preserve"> (.</w:t>
      </w:r>
      <w:r w:rsidRPr="00EF2EC9">
        <w:rPr>
          <w:b/>
          <w:bCs/>
          <w:lang w:bidi="fa-IR"/>
        </w:rPr>
        <w:br/>
      </w:r>
      <w:r w:rsidRPr="00EF2EC9">
        <w:rPr>
          <w:lang w:bidi="fa-IR"/>
        </w:rPr>
        <w:br/>
      </w:r>
      <w:r w:rsidRPr="00EF2EC9">
        <w:rPr>
          <w:b/>
          <w:bCs/>
          <w:lang w:bidi="fa-IR"/>
        </w:rPr>
        <w:t>-</w:t>
      </w:r>
      <w:r w:rsidRPr="00EF2EC9">
        <w:rPr>
          <w:b/>
          <w:bCs/>
          <w:rtl/>
        </w:rPr>
        <w:t>٢محرمانه نگه داشتن نتايج تحقيق، بررسي</w:t>
      </w:r>
      <w:r>
        <w:rPr>
          <w:rFonts w:hint="cs"/>
          <w:b/>
          <w:bCs/>
          <w:rtl/>
        </w:rPr>
        <w:t xml:space="preserve"> </w:t>
      </w:r>
      <w:r w:rsidRPr="00EF2EC9">
        <w:rPr>
          <w:b/>
          <w:bCs/>
          <w:rtl/>
        </w:rPr>
        <w:t>ها و رعايت اصول موازين اخلاقي در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کل</w:t>
      </w:r>
      <w:r w:rsidRPr="00EF2EC9">
        <w:rPr>
          <w:b/>
          <w:bCs/>
          <w:rtl/>
        </w:rPr>
        <w:t xml:space="preserve"> مراحل نظارت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 xml:space="preserve">_ </w:t>
      </w:r>
      <w:r w:rsidRPr="00EF2EC9">
        <w:rPr>
          <w:b/>
          <w:bCs/>
          <w:rtl/>
        </w:rPr>
        <w:t>٢</w:t>
      </w:r>
      <w:r w:rsidRPr="00EF2EC9">
        <w:rPr>
          <w:b/>
          <w:bCs/>
          <w:lang w:bidi="fa-IR"/>
        </w:rPr>
        <w:t>_</w:t>
      </w:r>
      <w:r w:rsidRPr="00EF2EC9">
        <w:rPr>
          <w:b/>
          <w:bCs/>
          <w:rtl/>
        </w:rPr>
        <w:t>١نظارت ناظر بر اجراي طرح به لحاظ اخلاقي، بخصوص در مورد طرحهاي مداخله اي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در رعايت آدهاي</w:t>
      </w:r>
      <w:r w:rsidR="00F54F40">
        <w:rPr>
          <w:b/>
          <w:bCs/>
          <w:rtl/>
        </w:rPr>
        <w:t xml:space="preserve"> حفاظت از آزمودني هاي انساني ، </w:t>
      </w:r>
      <w:r w:rsidR="00F54F40">
        <w:rPr>
          <w:rFonts w:hint="cs"/>
          <w:b/>
          <w:bCs/>
          <w:rtl/>
        </w:rPr>
        <w:t>کامل</w:t>
      </w:r>
      <w:r w:rsidR="00F54F40" w:rsidRPr="00EF2EC9">
        <w:rPr>
          <w:b/>
          <w:bCs/>
          <w:rtl/>
        </w:rPr>
        <w:t xml:space="preserve"> وبا استناد به مصوبات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کميته اخلاق صورت پذيرد. ناظر موظف است گزارش مبسوط اين گونه طرحها را به طور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مستمر جهت ارائه به </w:t>
      </w:r>
      <w:r w:rsidR="00F54F40">
        <w:rPr>
          <w:rFonts w:hint="cs"/>
          <w:b/>
          <w:bCs/>
          <w:rtl/>
        </w:rPr>
        <w:t>کمیته</w:t>
      </w:r>
      <w:r w:rsidR="00F54F40" w:rsidRPr="00EF2EC9">
        <w:rPr>
          <w:b/>
          <w:bCs/>
          <w:rtl/>
        </w:rPr>
        <w:t xml:space="preserve"> اخلاق به معاونت پژوهشي </w:t>
      </w:r>
      <w:r w:rsidR="00F54F40">
        <w:rPr>
          <w:rFonts w:hint="cs"/>
          <w:b/>
          <w:bCs/>
          <w:rtl/>
        </w:rPr>
        <w:t>ارائه</w:t>
      </w:r>
      <w:r w:rsidR="00F54F40" w:rsidRPr="00EF2EC9">
        <w:rPr>
          <w:b/>
          <w:bCs/>
          <w:rtl/>
        </w:rPr>
        <w:t xml:space="preserve"> نمايد</w:t>
      </w:r>
      <w:r w:rsidR="00F54F40">
        <w:rPr>
          <w:rFonts w:hint="cs"/>
          <w:b/>
          <w:bCs/>
          <w:rtl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>٣بررسي گزارشات پيشرفت و نهايي ارايه شده توسط مجري و اظهارنظر به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صورت محرمانه به مديريت پژوهشي با استناد به مفاد پروپوزال مصوب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>٤ارائه گزارش اشكالات و خطاهاي احتمالي عملكرد محقق/ محققين در حين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اجراي طرح براساس مستندات به مديريت پژوهشي متبوع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</w:r>
      <w:r w:rsidRPr="00EF2EC9">
        <w:rPr>
          <w:b/>
          <w:bCs/>
          <w:rtl/>
        </w:rPr>
        <w:t>حقوق ناظر</w:t>
      </w:r>
      <w:r w:rsidRPr="00EF2EC9">
        <w:rPr>
          <w:b/>
          <w:bCs/>
          <w:lang w:bidi="fa-IR"/>
        </w:rPr>
        <w:t>:</w:t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>١ناظر به عنوان نماينده معاونت پژوهشي در نظارت برامور پژوهشي در طرح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مصوب محسوب شده ومبلغي معادل </w:t>
      </w:r>
      <w:r w:rsidR="00F54F40">
        <w:rPr>
          <w:rFonts w:hint="cs"/>
          <w:b/>
          <w:bCs/>
          <w:rtl/>
        </w:rPr>
        <w:t>حداکثر</w:t>
      </w:r>
      <w:r w:rsidR="00F54F40" w:rsidRPr="00EF2EC9">
        <w:rPr>
          <w:b/>
          <w:bCs/>
          <w:rtl/>
        </w:rPr>
        <w:t xml:space="preserve"> تا سقف </w:t>
      </w:r>
      <w:r w:rsidR="00F54F40" w:rsidRPr="00EF2EC9">
        <w:rPr>
          <w:b/>
          <w:bCs/>
          <w:lang w:bidi="fa-IR"/>
        </w:rPr>
        <w:t>%</w:t>
      </w:r>
      <w:r w:rsidR="00F54F40" w:rsidRPr="00EF2EC9">
        <w:rPr>
          <w:b/>
          <w:bCs/>
          <w:rtl/>
        </w:rPr>
        <w:t>١٠</w:t>
      </w:r>
      <w:r w:rsidR="00F54F40">
        <w:rPr>
          <w:rFonts w:hint="cs"/>
          <w:b/>
          <w:bCs/>
          <w:rtl/>
        </w:rPr>
        <w:t xml:space="preserve">کل </w:t>
      </w:r>
      <w:r w:rsidR="00F54F40" w:rsidRPr="00EF2EC9">
        <w:rPr>
          <w:b/>
          <w:bCs/>
          <w:rtl/>
        </w:rPr>
        <w:t>اعتبار طرح ، با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نظر تاييد شوراي پژوهشي متناسب ب</w:t>
      </w:r>
      <w:r w:rsidR="00F54F40">
        <w:rPr>
          <w:b/>
          <w:bCs/>
          <w:rtl/>
        </w:rPr>
        <w:t>ا نوع طرح، حق نظارت دريافت خواه</w:t>
      </w:r>
      <w:r w:rsidR="00F54F40">
        <w:rPr>
          <w:rFonts w:hint="cs"/>
          <w:b/>
          <w:bCs/>
          <w:rtl/>
        </w:rPr>
        <w:t>د کرد</w:t>
      </w:r>
      <w:r w:rsidR="00F54F40" w:rsidRPr="00EF2EC9">
        <w:rPr>
          <w:b/>
          <w:bCs/>
          <w:lang w:bidi="fa-IR"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 xml:space="preserve">٢ناظر هيچ گونه حقوق معنوي </w:t>
      </w:r>
      <w:proofErr w:type="gramStart"/>
      <w:r w:rsidR="00F54F40">
        <w:rPr>
          <w:rFonts w:hint="cs"/>
          <w:b/>
          <w:bCs/>
          <w:rtl/>
        </w:rPr>
        <w:t>(</w:t>
      </w:r>
      <w:r w:rsidRPr="00EF2EC9">
        <w:rPr>
          <w:b/>
          <w:bCs/>
          <w:rtl/>
        </w:rPr>
        <w:t xml:space="preserve"> ازجمله</w:t>
      </w:r>
      <w:proofErr w:type="gramEnd"/>
      <w:r w:rsidRPr="00EF2EC9">
        <w:rPr>
          <w:b/>
          <w:bCs/>
          <w:rtl/>
        </w:rPr>
        <w:t xml:space="preserve"> گزارش نهايي، انتشار نتايج و...</w:t>
      </w:r>
      <w:r w:rsidR="00F54F40">
        <w:rPr>
          <w:rFonts w:hint="cs"/>
          <w:b/>
          <w:bCs/>
          <w:rtl/>
        </w:rPr>
        <w:t>)</w:t>
      </w:r>
      <w:r w:rsidRPr="00EF2EC9">
        <w:rPr>
          <w:b/>
          <w:bCs/>
          <w:rtl/>
        </w:rPr>
        <w:t xml:space="preserve"> از طرح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نخواهد داشت</w:t>
      </w:r>
      <w:r w:rsidR="00F54F40" w:rsidRPr="00EF2EC9">
        <w:rPr>
          <w:b/>
          <w:bCs/>
          <w:lang w:bidi="fa-IR"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>-</w:t>
      </w:r>
      <w:r w:rsidRPr="00EF2EC9">
        <w:rPr>
          <w:b/>
          <w:bCs/>
          <w:rtl/>
        </w:rPr>
        <w:t>٣لازم است حقوق فردي علمي ناظر و محقق توسط طرفين رعايت شود و در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موارد خاص شوراي پژوهشي </w:t>
      </w:r>
      <w:r w:rsidR="00F54F40">
        <w:rPr>
          <w:rFonts w:hint="cs"/>
          <w:b/>
          <w:bCs/>
          <w:rtl/>
        </w:rPr>
        <w:t xml:space="preserve">پژوهشکده </w:t>
      </w:r>
      <w:r w:rsidR="00F54F40" w:rsidRPr="00EF2EC9">
        <w:rPr>
          <w:b/>
          <w:bCs/>
          <w:rtl/>
        </w:rPr>
        <w:t>موضوع را بررسي و حل وفصل نمايد</w:t>
      </w:r>
      <w:r w:rsidR="00F54F40" w:rsidRPr="00EF2EC9">
        <w:rPr>
          <w:b/>
          <w:bCs/>
          <w:lang w:bidi="fa-IR"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  <w:t xml:space="preserve">* </w:t>
      </w:r>
      <w:r w:rsidRPr="00EF2EC9">
        <w:rPr>
          <w:b/>
          <w:bCs/>
          <w:rtl/>
        </w:rPr>
        <w:t>در صورتيكه ناظر به هردليل نتواند به وظايف وتعهدات مندرج در دستورالعمل عمل نمايد،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>معاونت پژوهشي فردي را به عنوان جايگزين ، پس از تصويب شوراي پژوهشي، انتخاب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خواهد </w:t>
      </w:r>
      <w:r w:rsidR="00F54F40">
        <w:rPr>
          <w:rFonts w:hint="cs"/>
          <w:b/>
          <w:bCs/>
          <w:rtl/>
        </w:rPr>
        <w:t>کرد</w:t>
      </w:r>
      <w:r w:rsidR="00F54F40" w:rsidRPr="00EF2EC9">
        <w:rPr>
          <w:b/>
          <w:bCs/>
          <w:lang w:bidi="fa-IR"/>
        </w:rPr>
        <w:t>.</w:t>
      </w:r>
      <w:r w:rsidR="00F54F40"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br/>
      </w:r>
      <w:r w:rsidRPr="00EF2EC9">
        <w:rPr>
          <w:b/>
          <w:bCs/>
          <w:lang w:bidi="fa-IR"/>
        </w:rPr>
        <w:lastRenderedPageBreak/>
        <w:t xml:space="preserve">* </w:t>
      </w:r>
      <w:r w:rsidRPr="00EF2EC9">
        <w:rPr>
          <w:b/>
          <w:bCs/>
          <w:rtl/>
        </w:rPr>
        <w:t xml:space="preserve">ناظر در صورت انصراف به ادامة نظارت تا پايان طرح ، موظف است </w:t>
      </w:r>
      <w:r w:rsidR="00F54F40">
        <w:rPr>
          <w:rFonts w:hint="cs"/>
          <w:b/>
          <w:bCs/>
          <w:rtl/>
        </w:rPr>
        <w:t>کلیه</w:t>
      </w:r>
      <w:r w:rsidRPr="00EF2EC9">
        <w:rPr>
          <w:b/>
          <w:bCs/>
          <w:rtl/>
        </w:rPr>
        <w:t xml:space="preserve"> مستندات مربوطه را</w:t>
      </w:r>
      <w:r w:rsidR="00F54F40" w:rsidRPr="00F54F40">
        <w:rPr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به معاونت پژوهشي تسليم و تا معرفي جايگزين </w:t>
      </w:r>
      <w:r w:rsidR="00F54F40">
        <w:rPr>
          <w:rFonts w:hint="cs"/>
          <w:b/>
          <w:bCs/>
          <w:rtl/>
        </w:rPr>
        <w:t>کماکان</w:t>
      </w:r>
      <w:r w:rsidR="00F54F40" w:rsidRPr="00EF2EC9">
        <w:rPr>
          <w:b/>
          <w:bCs/>
          <w:rtl/>
        </w:rPr>
        <w:t xml:space="preserve"> به تعهدات خود عمل نمايد</w:t>
      </w:r>
      <w:r w:rsidRPr="00EF2EC9">
        <w:rPr>
          <w:b/>
          <w:bCs/>
          <w:lang w:bidi="fa-IR"/>
        </w:rPr>
        <w:t>.</w:t>
      </w:r>
      <w:r w:rsidRPr="00EF2EC9">
        <w:rPr>
          <w:b/>
          <w:bCs/>
          <w:lang w:bidi="fa-IR"/>
        </w:rPr>
        <w:br/>
      </w:r>
      <w:r w:rsidRPr="00EF2EC9">
        <w:rPr>
          <w:b/>
          <w:bCs/>
          <w:rtl/>
        </w:rPr>
        <w:t xml:space="preserve">بديهي است تسويه حساب مربوط به حق نظارت باتوجه به پيشرفت </w:t>
      </w:r>
      <w:r w:rsidR="00F54F40">
        <w:rPr>
          <w:rFonts w:hint="cs"/>
          <w:b/>
          <w:bCs/>
          <w:rtl/>
        </w:rPr>
        <w:t>کار</w:t>
      </w:r>
      <w:r w:rsidRPr="00EF2EC9">
        <w:rPr>
          <w:b/>
          <w:bCs/>
          <w:rtl/>
        </w:rPr>
        <w:t xml:space="preserve"> و از بودجه مصوب</w:t>
      </w:r>
      <w:r w:rsidR="00F54F40">
        <w:rPr>
          <w:rFonts w:hint="cs"/>
          <w:b/>
          <w:bCs/>
          <w:rtl/>
        </w:rPr>
        <w:t xml:space="preserve"> </w:t>
      </w:r>
      <w:r w:rsidR="00F54F40" w:rsidRPr="00EF2EC9">
        <w:rPr>
          <w:b/>
          <w:bCs/>
          <w:rtl/>
        </w:rPr>
        <w:t xml:space="preserve">طرح </w:t>
      </w:r>
      <w:r w:rsidR="00F54F40">
        <w:rPr>
          <w:rFonts w:hint="cs"/>
          <w:b/>
          <w:bCs/>
          <w:rtl/>
        </w:rPr>
        <w:t xml:space="preserve"> به </w:t>
      </w:r>
      <w:r w:rsidR="00F54F40" w:rsidRPr="00EF2EC9">
        <w:rPr>
          <w:b/>
          <w:bCs/>
          <w:rtl/>
        </w:rPr>
        <w:t>تاييد معاونت پژوهشي مسير خواهد بود</w:t>
      </w:r>
      <w:r w:rsidR="00F54F40">
        <w:rPr>
          <w:rFonts w:hint="cs"/>
          <w:b/>
          <w:bCs/>
          <w:rtl/>
        </w:rPr>
        <w:t>.</w:t>
      </w:r>
      <w:bookmarkStart w:id="0" w:name="_GoBack"/>
      <w:bookmarkEnd w:id="0"/>
      <w:r w:rsidRPr="00EF2EC9">
        <w:rPr>
          <w:b/>
          <w:bCs/>
          <w:lang w:bidi="fa-IR"/>
        </w:rPr>
        <w:br/>
      </w:r>
    </w:p>
    <w:sectPr w:rsidR="00EF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9"/>
    <w:rsid w:val="006B3662"/>
    <w:rsid w:val="00EF2EC9"/>
    <w:rsid w:val="00F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D0C85-D542-4CA3-B948-55BC536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پژوهش2</dc:creator>
  <cp:keywords/>
  <dc:description/>
  <cp:lastModifiedBy>پژوهش2</cp:lastModifiedBy>
  <cp:revision>2</cp:revision>
  <dcterms:created xsi:type="dcterms:W3CDTF">2024-08-06T05:20:00Z</dcterms:created>
  <dcterms:modified xsi:type="dcterms:W3CDTF">2024-08-06T05:31:00Z</dcterms:modified>
</cp:coreProperties>
</file>